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9F" w:rsidRDefault="00BB61A6">
      <w:pPr>
        <w:rPr>
          <w:rFonts w:hint="eastAsia"/>
        </w:rPr>
      </w:pPr>
      <w:r>
        <w:rPr>
          <w:rFonts w:hint="eastAsia"/>
        </w:rPr>
        <w:t>Rules of Syllogism</w:t>
      </w:r>
    </w:p>
    <w:p w:rsidR="00ED510E" w:rsidRDefault="00ED510E">
      <w:pPr>
        <w:rPr>
          <w:rFonts w:hint="eastAsia"/>
        </w:rPr>
      </w:pPr>
      <w:r>
        <w:rPr>
          <w:rFonts w:hint="eastAsia"/>
        </w:rPr>
        <w:t>&lt;</w:t>
      </w:r>
      <w:proofErr w:type="gramStart"/>
      <w:r>
        <w:rPr>
          <w:rFonts w:hint="eastAsia"/>
        </w:rPr>
        <w:t>rules</w:t>
      </w:r>
      <w:proofErr w:type="gramEnd"/>
      <w:r>
        <w:rPr>
          <w:rFonts w:hint="eastAsia"/>
        </w:rPr>
        <w:t xml:space="preserve"> of language&gt;</w:t>
      </w:r>
    </w:p>
    <w:p w:rsidR="006B5BFE" w:rsidRDefault="00303637" w:rsidP="00BB61A6">
      <w:pPr>
        <w:pStyle w:val="a3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Must contain </w:t>
      </w:r>
      <w:r w:rsidR="00BB61A6">
        <w:rPr>
          <w:rFonts w:hint="eastAsia"/>
        </w:rPr>
        <w:t>only three terms,</w:t>
      </w:r>
      <w:r>
        <w:rPr>
          <w:rFonts w:hint="eastAsia"/>
        </w:rPr>
        <w:t xml:space="preserve"> each of which is</w:t>
      </w:r>
      <w:r w:rsidR="00BB61A6">
        <w:rPr>
          <w:rFonts w:hint="eastAsia"/>
        </w:rPr>
        <w:t xml:space="preserve"> used in the same sense throughout the argument</w:t>
      </w:r>
      <w:r w:rsidR="00BB61A6">
        <w:rPr>
          <w:rFonts w:hint="eastAsia"/>
        </w:rPr>
        <w:t xml:space="preserve"> </w:t>
      </w:r>
    </w:p>
    <w:p w:rsidR="00BB61A6" w:rsidRDefault="006B5BFE" w:rsidP="006B5BFE">
      <w:pPr>
        <w:pStyle w:val="a3"/>
        <w:rPr>
          <w:rFonts w:hint="eastAsia"/>
        </w:rPr>
      </w:pPr>
      <w:r>
        <w:rPr>
          <w:rFonts w:hint="eastAsia"/>
        </w:rPr>
        <w:t xml:space="preserve">: </w:t>
      </w:r>
      <w:r w:rsidRPr="006B5BFE">
        <w:rPr>
          <w:color w:val="00B050"/>
        </w:rPr>
        <w:t>T</w:t>
      </w:r>
      <w:r w:rsidRPr="006B5BFE">
        <w:rPr>
          <w:rFonts w:hint="eastAsia"/>
          <w:color w:val="00B050"/>
        </w:rPr>
        <w:t>he fallacy of four terms</w:t>
      </w:r>
    </w:p>
    <w:p w:rsidR="00303637" w:rsidRDefault="006B5BFE" w:rsidP="00303637">
      <w:pPr>
        <w:pStyle w:val="a3"/>
        <w:numPr>
          <w:ilvl w:val="0"/>
          <w:numId w:val="3"/>
        </w:numPr>
        <w:pBdr>
          <w:bottom w:val="single" w:sz="6" w:space="1" w:color="auto"/>
        </w:pBdr>
        <w:rPr>
          <w:rFonts w:hint="eastAsia"/>
        </w:rPr>
      </w:pPr>
      <w:r>
        <w:t>D</w:t>
      </w:r>
      <w:r>
        <w:rPr>
          <w:rFonts w:hint="eastAsia"/>
        </w:rPr>
        <w:t>ue to the ambiguity of language</w:t>
      </w:r>
    </w:p>
    <w:p w:rsidR="00D913E2" w:rsidRDefault="00ED510E" w:rsidP="00D913E2">
      <w:pPr>
        <w:rPr>
          <w:rFonts w:hint="eastAsia"/>
        </w:rPr>
      </w:pPr>
      <w:r>
        <w:rPr>
          <w:rFonts w:hint="eastAsia"/>
        </w:rPr>
        <w:t>&lt;</w:t>
      </w:r>
      <w:proofErr w:type="gramStart"/>
      <w:r>
        <w:rPr>
          <w:rFonts w:hint="eastAsia"/>
        </w:rPr>
        <w:t>rules</w:t>
      </w:r>
      <w:proofErr w:type="gramEnd"/>
      <w:r>
        <w:rPr>
          <w:rFonts w:hint="eastAsia"/>
        </w:rPr>
        <w:t xml:space="preserve"> of distribution&gt;</w:t>
      </w:r>
    </w:p>
    <w:p w:rsidR="00303637" w:rsidRDefault="00303637" w:rsidP="00303637">
      <w:pPr>
        <w:pStyle w:val="a3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T</w:t>
      </w:r>
      <w:r>
        <w:rPr>
          <w:rFonts w:hint="eastAsia"/>
        </w:rPr>
        <w:t xml:space="preserve">he middle term must be </w:t>
      </w:r>
      <w:r w:rsidRPr="00303637">
        <w:rPr>
          <w:rFonts w:hint="eastAsia"/>
          <w:u w:val="single"/>
        </w:rPr>
        <w:t>distributed</w:t>
      </w:r>
      <w:r>
        <w:rPr>
          <w:rFonts w:hint="eastAsia"/>
        </w:rPr>
        <w:t xml:space="preserve"> in one or more </w:t>
      </w:r>
      <w:r>
        <w:rPr>
          <w:rFonts w:hint="eastAsia"/>
        </w:rPr>
        <w:t>premises (at least once)</w:t>
      </w:r>
    </w:p>
    <w:p w:rsidR="00D913E2" w:rsidRPr="00D913E2" w:rsidRDefault="00303637" w:rsidP="00D913E2">
      <w:pPr>
        <w:pStyle w:val="a3"/>
        <w:rPr>
          <w:color w:val="00B050"/>
        </w:rPr>
      </w:pPr>
      <w:r>
        <w:rPr>
          <w:rFonts w:hint="eastAsia"/>
        </w:rPr>
        <w:t xml:space="preserve">: </w:t>
      </w:r>
      <w:r w:rsidR="00F0595B">
        <w:rPr>
          <w:rFonts w:hint="eastAsia"/>
          <w:color w:val="00B050"/>
        </w:rPr>
        <w:t>T</w:t>
      </w:r>
      <w:r>
        <w:rPr>
          <w:rFonts w:hint="eastAsia"/>
          <w:color w:val="00B050"/>
        </w:rPr>
        <w:t>he fallacy of the undistributed middle</w:t>
      </w:r>
    </w:p>
    <w:p w:rsidR="00F0595B" w:rsidRDefault="000924DD" w:rsidP="00F0595B">
      <w:pPr>
        <w:pStyle w:val="a3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I</w:t>
      </w:r>
      <w:r w:rsidR="00F0595B">
        <w:rPr>
          <w:rFonts w:hint="eastAsia"/>
        </w:rPr>
        <w:t>f either term is di</w:t>
      </w:r>
      <w:r>
        <w:rPr>
          <w:rFonts w:hint="eastAsia"/>
        </w:rPr>
        <w:t>stributed in conclusion, then the said term</w:t>
      </w:r>
      <w:r w:rsidR="00F0595B">
        <w:rPr>
          <w:rFonts w:hint="eastAsia"/>
        </w:rPr>
        <w:t xml:space="preserve"> must</w:t>
      </w:r>
      <w:r>
        <w:rPr>
          <w:rFonts w:hint="eastAsia"/>
        </w:rPr>
        <w:t xml:space="preserve"> have</w:t>
      </w:r>
      <w:r w:rsidR="00F0595B">
        <w:rPr>
          <w:rFonts w:hint="eastAsia"/>
        </w:rPr>
        <w:t xml:space="preserve"> be</w:t>
      </w:r>
      <w:r>
        <w:rPr>
          <w:rFonts w:hint="eastAsia"/>
        </w:rPr>
        <w:t>en</w:t>
      </w:r>
      <w:r w:rsidR="00F0595B">
        <w:rPr>
          <w:rFonts w:hint="eastAsia"/>
        </w:rPr>
        <w:t xml:space="preserve"> distributed in the premises (rule of major &amp; minor term)</w:t>
      </w:r>
    </w:p>
    <w:p w:rsidR="00DE0CD7" w:rsidRDefault="000924DD" w:rsidP="00DE0CD7">
      <w:pPr>
        <w:pStyle w:val="a3"/>
        <w:numPr>
          <w:ilvl w:val="0"/>
          <w:numId w:val="3"/>
        </w:numPr>
        <w:rPr>
          <w:rFonts w:hint="eastAsia"/>
        </w:rPr>
      </w:pPr>
      <w:r>
        <w:t>“</w:t>
      </w:r>
      <w:proofErr w:type="gramStart"/>
      <w:r>
        <w:rPr>
          <w:rFonts w:hint="eastAsia"/>
        </w:rPr>
        <w:t>the</w:t>
      </w:r>
      <w:proofErr w:type="gramEnd"/>
      <w:r>
        <w:rPr>
          <w:rFonts w:hint="eastAsia"/>
        </w:rPr>
        <w:t xml:space="preserve"> conclusion cannot speak of more than premises</w:t>
      </w:r>
      <w:r>
        <w:t>”</w:t>
      </w:r>
      <w:r w:rsidR="00776B26">
        <w:rPr>
          <w:rFonts w:hint="eastAsia"/>
        </w:rPr>
        <w:t xml:space="preserve"> (</w:t>
      </w:r>
      <w:proofErr w:type="spellStart"/>
      <w:r w:rsidR="00776B26">
        <w:rPr>
          <w:rFonts w:hint="eastAsia"/>
        </w:rPr>
        <w:t>latin</w:t>
      </w:r>
      <w:proofErr w:type="spellEnd"/>
      <w:r w:rsidR="00776B26">
        <w:rPr>
          <w:rFonts w:hint="eastAsia"/>
        </w:rPr>
        <w:t xml:space="preserve"> name?)</w:t>
      </w:r>
    </w:p>
    <w:p w:rsidR="00137DB4" w:rsidRDefault="00137DB4" w:rsidP="00DE0CD7">
      <w:pPr>
        <w:pBdr>
          <w:bottom w:val="single" w:sz="6" w:space="1" w:color="auto"/>
        </w:pBdr>
        <w:ind w:left="720"/>
        <w:rPr>
          <w:rFonts w:hint="eastAsia"/>
          <w:color w:val="00B050"/>
        </w:rPr>
      </w:pPr>
      <w:r>
        <w:rPr>
          <w:rFonts w:hint="eastAsia"/>
        </w:rPr>
        <w:t xml:space="preserve">: </w:t>
      </w:r>
      <w:r w:rsidRPr="00DE0CD7">
        <w:rPr>
          <w:rFonts w:hint="eastAsia"/>
          <w:color w:val="00B050"/>
        </w:rPr>
        <w:t>The fallacy of an illicit major/minor</w:t>
      </w:r>
    </w:p>
    <w:p w:rsidR="00D913E2" w:rsidRPr="00DE0CD7" w:rsidRDefault="00ED510E" w:rsidP="00ED510E">
      <w:r>
        <w:rPr>
          <w:rFonts w:hint="eastAsia"/>
        </w:rPr>
        <w:t>&lt;</w:t>
      </w:r>
      <w:proofErr w:type="gramStart"/>
      <w:r>
        <w:rPr>
          <w:rFonts w:hint="eastAsia"/>
        </w:rPr>
        <w:t>rules</w:t>
      </w:r>
      <w:proofErr w:type="gramEnd"/>
      <w:r>
        <w:rPr>
          <w:rFonts w:hint="eastAsia"/>
        </w:rPr>
        <w:t xml:space="preserve"> of quality&gt;</w:t>
      </w:r>
    </w:p>
    <w:p w:rsidR="00BB61A6" w:rsidRDefault="00044CC8" w:rsidP="00BB61A6">
      <w:pPr>
        <w:pStyle w:val="a3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Avoid two negative premises </w:t>
      </w:r>
      <w:r w:rsidR="00D8131F">
        <w:rPr>
          <w:rFonts w:hint="eastAsia"/>
        </w:rPr>
        <w:t>(one negative is okay)</w:t>
      </w:r>
    </w:p>
    <w:p w:rsidR="00370B96" w:rsidRDefault="00370B96" w:rsidP="00370B96">
      <w:pPr>
        <w:pStyle w:val="a3"/>
        <w:numPr>
          <w:ilvl w:val="0"/>
          <w:numId w:val="3"/>
        </w:numPr>
        <w:rPr>
          <w:rFonts w:hint="eastAsia"/>
        </w:rPr>
      </w:pPr>
      <w:r>
        <w:t>C</w:t>
      </w:r>
      <w:r>
        <w:rPr>
          <w:rFonts w:hint="eastAsia"/>
        </w:rPr>
        <w:t>an</w:t>
      </w:r>
      <w:r>
        <w:t>’</w:t>
      </w:r>
      <w:r>
        <w:rPr>
          <w:rFonts w:hint="eastAsia"/>
        </w:rPr>
        <w:t>t have EE, EO, OO, OE</w:t>
      </w:r>
      <w:r w:rsidR="00FE01C4">
        <w:rPr>
          <w:rFonts w:hint="eastAsia"/>
        </w:rPr>
        <w:t xml:space="preserve"> as premises</w:t>
      </w:r>
    </w:p>
    <w:p w:rsidR="00044CC8" w:rsidRDefault="00044CC8" w:rsidP="00044CC8">
      <w:pPr>
        <w:pStyle w:val="a3"/>
        <w:rPr>
          <w:rFonts w:hint="eastAsia"/>
          <w:color w:val="00B050"/>
        </w:rPr>
      </w:pPr>
      <w:r>
        <w:rPr>
          <w:rFonts w:hint="eastAsia"/>
        </w:rPr>
        <w:t xml:space="preserve">: </w:t>
      </w:r>
      <w:r>
        <w:rPr>
          <w:rFonts w:hint="eastAsia"/>
          <w:color w:val="00B050"/>
        </w:rPr>
        <w:t>The fallacy of exclusive premises</w:t>
      </w:r>
    </w:p>
    <w:p w:rsidR="00776B26" w:rsidRDefault="00880CB9" w:rsidP="00776B26">
      <w:pPr>
        <w:pStyle w:val="a3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If a premise is</w:t>
      </w:r>
      <w:r>
        <w:rPr>
          <w:rFonts w:hint="eastAsia"/>
        </w:rPr>
        <w:t xml:space="preserve"> negative, then the conclusion must be negative</w:t>
      </w:r>
      <w:r w:rsidR="00CB00E2">
        <w:rPr>
          <w:rFonts w:hint="eastAsia"/>
        </w:rPr>
        <w:t xml:space="preserve"> </w:t>
      </w:r>
    </w:p>
    <w:p w:rsidR="00880CB9" w:rsidRDefault="00880CB9" w:rsidP="00880CB9">
      <w:pPr>
        <w:pStyle w:val="a3"/>
        <w:numPr>
          <w:ilvl w:val="0"/>
          <w:numId w:val="3"/>
        </w:numPr>
        <w:rPr>
          <w:rFonts w:hint="eastAsia"/>
        </w:rPr>
      </w:pPr>
      <w:r>
        <w:t>“</w:t>
      </w:r>
      <w:r>
        <w:rPr>
          <w:rFonts w:hint="eastAsia"/>
        </w:rPr>
        <w:t xml:space="preserve">the conclusion follows the </w:t>
      </w:r>
      <w:r>
        <w:t>‘</w:t>
      </w:r>
      <w:r>
        <w:rPr>
          <w:rFonts w:hint="eastAsia"/>
        </w:rPr>
        <w:t>weak</w:t>
      </w:r>
      <w:r>
        <w:t>’</w:t>
      </w:r>
      <w:r>
        <w:rPr>
          <w:rFonts w:hint="eastAsia"/>
        </w:rPr>
        <w:t xml:space="preserve"> premise</w:t>
      </w:r>
      <w:r>
        <w:t>”</w:t>
      </w:r>
    </w:p>
    <w:p w:rsidR="00880CB9" w:rsidRDefault="00880CB9" w:rsidP="00880CB9">
      <w:pPr>
        <w:ind w:left="720"/>
        <w:rPr>
          <w:rFonts w:hint="eastAsia"/>
          <w:color w:val="00B050"/>
        </w:rPr>
      </w:pPr>
      <w:r>
        <w:rPr>
          <w:rFonts w:hint="eastAsia"/>
        </w:rPr>
        <w:t xml:space="preserve">: </w:t>
      </w:r>
      <w:r>
        <w:rPr>
          <w:rFonts w:hint="eastAsia"/>
          <w:color w:val="00B050"/>
        </w:rPr>
        <w:t>The fallacy of affirmative conclusion from negative premise</w:t>
      </w:r>
    </w:p>
    <w:p w:rsidR="00D913E2" w:rsidRDefault="00D913E2" w:rsidP="00CB00E2">
      <w:pPr>
        <w:pStyle w:val="a3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I</w:t>
      </w:r>
      <w:r>
        <w:rPr>
          <w:rFonts w:hint="eastAsia"/>
        </w:rPr>
        <w:t>f both premises are affirmative, then conclusion is also affirmative</w:t>
      </w:r>
    </w:p>
    <w:p w:rsidR="00D913E2" w:rsidRDefault="00D913E2" w:rsidP="00D913E2">
      <w:pPr>
        <w:pStyle w:val="a3"/>
        <w:numPr>
          <w:ilvl w:val="0"/>
          <w:numId w:val="3"/>
        </w:numPr>
        <w:pBdr>
          <w:bottom w:val="single" w:sz="6" w:space="1" w:color="auto"/>
        </w:pBdr>
        <w:rPr>
          <w:rFonts w:hint="eastAsia"/>
        </w:rPr>
      </w:pPr>
      <w:r>
        <w:t>B</w:t>
      </w:r>
      <w:r>
        <w:rPr>
          <w:rFonts w:hint="eastAsia"/>
        </w:rPr>
        <w:t>asically the same as Rule #5</w:t>
      </w:r>
    </w:p>
    <w:p w:rsidR="00D913E2" w:rsidRDefault="00ED510E" w:rsidP="00D913E2">
      <w:pPr>
        <w:rPr>
          <w:rFonts w:hint="eastAsia"/>
        </w:rPr>
      </w:pPr>
      <w:r>
        <w:rPr>
          <w:rFonts w:hint="eastAsia"/>
        </w:rPr>
        <w:t>&lt;</w:t>
      </w:r>
      <w:proofErr w:type="gramStart"/>
      <w:r>
        <w:rPr>
          <w:rFonts w:hint="eastAsia"/>
        </w:rPr>
        <w:t>rules</w:t>
      </w:r>
      <w:proofErr w:type="gramEnd"/>
      <w:r>
        <w:rPr>
          <w:rFonts w:hint="eastAsia"/>
        </w:rPr>
        <w:t xml:space="preserve"> of quantity&gt;</w:t>
      </w:r>
    </w:p>
    <w:p w:rsidR="00CB00E2" w:rsidRDefault="000D15FB" w:rsidP="00CB00E2">
      <w:pPr>
        <w:pStyle w:val="a3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T</w:t>
      </w:r>
      <w:r w:rsidR="00CB00E2">
        <w:rPr>
          <w:rFonts w:hint="eastAsia"/>
        </w:rPr>
        <w:t>here cannot be two particular premises</w:t>
      </w:r>
      <w:r w:rsidR="00330BDE">
        <w:rPr>
          <w:rFonts w:hint="eastAsia"/>
        </w:rPr>
        <w:t xml:space="preserve"> (one particular is okay)</w:t>
      </w:r>
    </w:p>
    <w:p w:rsidR="000D15FB" w:rsidRDefault="000D15FB" w:rsidP="000D15FB">
      <w:pPr>
        <w:pStyle w:val="a3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Can</w:t>
      </w:r>
      <w:r>
        <w:t>’</w:t>
      </w:r>
      <w:r>
        <w:rPr>
          <w:rFonts w:hint="eastAsia"/>
        </w:rPr>
        <w:t>t have IO, OO, II, OI as premises</w:t>
      </w:r>
    </w:p>
    <w:p w:rsidR="000D15FB" w:rsidRDefault="00F434A2" w:rsidP="000D15FB">
      <w:pPr>
        <w:pStyle w:val="a3"/>
        <w:numPr>
          <w:ilvl w:val="0"/>
          <w:numId w:val="3"/>
        </w:numPr>
        <w:rPr>
          <w:rFonts w:hint="eastAsia"/>
        </w:rPr>
      </w:pPr>
      <w:r>
        <w:t>W</w:t>
      </w:r>
      <w:r>
        <w:rPr>
          <w:rFonts w:hint="eastAsia"/>
        </w:rPr>
        <w:t>ill only lead to p</w:t>
      </w:r>
      <w:r w:rsidR="000D15FB">
        <w:rPr>
          <w:rFonts w:hint="eastAsia"/>
        </w:rPr>
        <w:t>artia</w:t>
      </w:r>
      <w:r>
        <w:rPr>
          <w:rFonts w:hint="eastAsia"/>
        </w:rPr>
        <w:t>l</w:t>
      </w:r>
      <w:r w:rsidR="000D15FB">
        <w:rPr>
          <w:rFonts w:hint="eastAsia"/>
        </w:rPr>
        <w:t>l</w:t>
      </w:r>
      <w:r>
        <w:rPr>
          <w:rFonts w:hint="eastAsia"/>
        </w:rPr>
        <w:t>y</w:t>
      </w:r>
      <w:r w:rsidR="000D15FB">
        <w:rPr>
          <w:rFonts w:hint="eastAsia"/>
        </w:rPr>
        <w:t xml:space="preserve"> or completely exclusive relations</w:t>
      </w:r>
    </w:p>
    <w:p w:rsidR="000D15FB" w:rsidRDefault="00330BDE" w:rsidP="000D15FB">
      <w:pPr>
        <w:pStyle w:val="a3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If a premise is </w:t>
      </w:r>
      <w:r>
        <w:t>particular</w:t>
      </w:r>
      <w:r>
        <w:rPr>
          <w:rFonts w:hint="eastAsia"/>
        </w:rPr>
        <w:t>, then the conclusion is also pa</w:t>
      </w:r>
      <w:r>
        <w:rPr>
          <w:rFonts w:hint="eastAsia"/>
        </w:rPr>
        <w:t>r</w:t>
      </w:r>
      <w:r>
        <w:rPr>
          <w:rFonts w:hint="eastAsia"/>
        </w:rPr>
        <w:t>ticular</w:t>
      </w:r>
    </w:p>
    <w:p w:rsidR="00330BDE" w:rsidRDefault="00330BDE" w:rsidP="00330BDE">
      <w:pPr>
        <w:pStyle w:val="a3"/>
        <w:numPr>
          <w:ilvl w:val="0"/>
          <w:numId w:val="3"/>
        </w:numPr>
        <w:pBdr>
          <w:bottom w:val="single" w:sz="6" w:space="1" w:color="auto"/>
        </w:pBdr>
        <w:rPr>
          <w:rFonts w:hint="eastAsia"/>
        </w:rPr>
      </w:pPr>
      <w:r>
        <w:t>“</w:t>
      </w:r>
      <w:r>
        <w:rPr>
          <w:rFonts w:hint="eastAsia"/>
        </w:rPr>
        <w:t xml:space="preserve">the conclusion follows the </w:t>
      </w:r>
      <w:r>
        <w:t>‘</w:t>
      </w:r>
      <w:r>
        <w:rPr>
          <w:rFonts w:hint="eastAsia"/>
        </w:rPr>
        <w:t>weak</w:t>
      </w:r>
      <w:r>
        <w:t>’</w:t>
      </w:r>
      <w:r>
        <w:rPr>
          <w:rFonts w:hint="eastAsia"/>
        </w:rPr>
        <w:t xml:space="preserve"> premise</w:t>
      </w:r>
      <w:r>
        <w:t>”</w:t>
      </w:r>
    </w:p>
    <w:p w:rsidR="00D913E2" w:rsidRDefault="003F7C72" w:rsidP="00D913E2">
      <w:pPr>
        <w:rPr>
          <w:rFonts w:hint="eastAsia"/>
        </w:rPr>
      </w:pPr>
      <w:r>
        <w:rPr>
          <w:rFonts w:hint="eastAsia"/>
        </w:rPr>
        <w:t>&lt;Notes&gt;</w:t>
      </w:r>
    </w:p>
    <w:p w:rsidR="003F7C72" w:rsidRDefault="003F7C72" w:rsidP="00D913E2">
      <w:pPr>
        <w:rPr>
          <w:rFonts w:hint="eastAsia"/>
        </w:rPr>
      </w:pPr>
      <w:r>
        <w:rPr>
          <w:rFonts w:hint="eastAsia"/>
        </w:rPr>
        <w:t xml:space="preserve">#1 </w:t>
      </w:r>
      <w:proofErr w:type="gramStart"/>
      <w:r>
        <w:rPr>
          <w:rFonts w:hint="eastAsia"/>
        </w:rPr>
        <w:t>The</w:t>
      </w:r>
      <w:proofErr w:type="gramEnd"/>
      <w:r>
        <w:rPr>
          <w:rFonts w:hint="eastAsia"/>
        </w:rPr>
        <w:t xml:space="preserve"> existential rule is not regarded in this class! </w:t>
      </w:r>
    </w:p>
    <w:p w:rsidR="003F7C72" w:rsidRDefault="003F7C72" w:rsidP="00D913E2">
      <w:pPr>
        <w:rPr>
          <w:rFonts w:hint="eastAsia"/>
        </w:rPr>
      </w:pPr>
      <w:r>
        <w:rPr>
          <w:rFonts w:hint="eastAsia"/>
        </w:rPr>
        <w:t>Existential rule = If both the premises are universal, no particular conclusion can be drawn.</w:t>
      </w:r>
    </w:p>
    <w:p w:rsidR="00F709A7" w:rsidRDefault="00F709A7" w:rsidP="00F709A7">
      <w:pPr>
        <w:pStyle w:val="a3"/>
        <w:numPr>
          <w:ilvl w:val="0"/>
          <w:numId w:val="3"/>
        </w:numPr>
        <w:rPr>
          <w:rFonts w:hint="eastAsia"/>
        </w:rPr>
      </w:pPr>
      <w:r>
        <w:lastRenderedPageBreak/>
        <w:t>B</w:t>
      </w:r>
      <w:r>
        <w:rPr>
          <w:rFonts w:hint="eastAsia"/>
        </w:rPr>
        <w:t>ut in this class this is dismissed.</w:t>
      </w:r>
    </w:p>
    <w:p w:rsidR="00F709A7" w:rsidRDefault="00F709A7" w:rsidP="00F709A7">
      <w:pPr>
        <w:rPr>
          <w:rFonts w:hint="eastAsia"/>
        </w:rPr>
      </w:pPr>
      <w:r>
        <w:rPr>
          <w:rFonts w:hint="eastAsia"/>
        </w:rPr>
        <w:t xml:space="preserve">#2 Beware of the </w:t>
      </w:r>
      <w:r w:rsidR="004402C7">
        <w:rPr>
          <w:rFonts w:hint="eastAsia"/>
          <w:u w:val="single"/>
        </w:rPr>
        <w:t>exceptions of distribution</w:t>
      </w:r>
      <w:r>
        <w:rPr>
          <w:rFonts w:hint="eastAsia"/>
        </w:rPr>
        <w:t xml:space="preserve"> in propositions A &amp; I</w:t>
      </w:r>
    </w:p>
    <w:p w:rsidR="00D44B57" w:rsidRDefault="00D44B57" w:rsidP="00F709A7">
      <w:pPr>
        <w:rPr>
          <w:rFonts w:hint="eastAsia"/>
        </w:rPr>
      </w:pPr>
      <w:r>
        <w:rPr>
          <w:rFonts w:hint="eastAsia"/>
        </w:rPr>
        <w:t xml:space="preserve">= The rules only apply under </w:t>
      </w:r>
      <w:r w:rsidRPr="00CF2366">
        <w:rPr>
          <w:rFonts w:hint="eastAsia"/>
          <w:u w:val="single"/>
        </w:rPr>
        <w:t>NORMAL</w:t>
      </w:r>
      <w:r>
        <w:rPr>
          <w:rFonts w:hint="eastAsia"/>
        </w:rPr>
        <w:t xml:space="preserve"> distributions!</w:t>
      </w:r>
    </w:p>
    <w:p w:rsidR="00D44B57" w:rsidRDefault="00D44B57" w:rsidP="00F709A7">
      <w:pPr>
        <w:rPr>
          <w:rFonts w:hint="eastAsia"/>
        </w:rPr>
      </w:pPr>
      <w:r>
        <w:rPr>
          <w:rFonts w:hint="eastAsia"/>
        </w:rPr>
        <w:t>A (universal affirmative): P can be</w:t>
      </w:r>
      <w:bookmarkStart w:id="0" w:name="_GoBack"/>
      <w:bookmarkEnd w:id="0"/>
      <w:r>
        <w:rPr>
          <w:rFonts w:hint="eastAsia"/>
        </w:rPr>
        <w:t xml:space="preserve"> distributed if the proposition is a </w:t>
      </w:r>
      <w:r>
        <w:t>definition</w:t>
      </w:r>
      <w:r>
        <w:rPr>
          <w:rFonts w:hint="eastAsia"/>
        </w:rPr>
        <w:t>.</w:t>
      </w:r>
    </w:p>
    <w:p w:rsidR="00D44B57" w:rsidRDefault="00D44B57" w:rsidP="00F709A7">
      <w:pPr>
        <w:rPr>
          <w:rFonts w:hint="eastAsia"/>
        </w:rPr>
      </w:pPr>
      <w:r>
        <w:t>E</w:t>
      </w:r>
      <w:r>
        <w:rPr>
          <w:rFonts w:hint="eastAsia"/>
        </w:rPr>
        <w:t xml:space="preserve">x. </w:t>
      </w:r>
      <w:r>
        <w:t>“</w:t>
      </w:r>
      <w:r>
        <w:rPr>
          <w:rFonts w:hint="eastAsia"/>
        </w:rPr>
        <w:t xml:space="preserve">All water </w:t>
      </w:r>
      <w:proofErr w:type="gramStart"/>
      <w:r>
        <w:rPr>
          <w:rFonts w:hint="eastAsia"/>
        </w:rPr>
        <w:t>are</w:t>
      </w:r>
      <w:proofErr w:type="gramEnd"/>
      <w:r>
        <w:rPr>
          <w:rFonts w:hint="eastAsia"/>
        </w:rPr>
        <w:t xml:space="preserve"> H20</w:t>
      </w:r>
      <w:r>
        <w:t>”</w:t>
      </w:r>
    </w:p>
    <w:p w:rsidR="00D44B57" w:rsidRDefault="00D44B57" w:rsidP="00F709A7">
      <w:pPr>
        <w:rPr>
          <w:rFonts w:hint="eastAsia"/>
        </w:rPr>
      </w:pPr>
      <w:r>
        <w:rPr>
          <w:rFonts w:hint="eastAsia"/>
        </w:rPr>
        <w:t>I (particular affirmative): P can be distributed if P is a subset of S</w:t>
      </w:r>
    </w:p>
    <w:p w:rsidR="00D44B57" w:rsidRDefault="00D44B57" w:rsidP="00F709A7">
      <w:pPr>
        <w:rPr>
          <w:rFonts w:hint="eastAsia"/>
        </w:rPr>
      </w:pPr>
      <w:r>
        <w:t>E</w:t>
      </w:r>
      <w:r>
        <w:rPr>
          <w:rFonts w:hint="eastAsia"/>
        </w:rPr>
        <w:t xml:space="preserve">x. Some humans are Dutch men. </w:t>
      </w:r>
    </w:p>
    <w:p w:rsidR="00D44B57" w:rsidRDefault="00D44B57" w:rsidP="00D44B57">
      <w:pPr>
        <w:pStyle w:val="a3"/>
        <w:numPr>
          <w:ilvl w:val="0"/>
          <w:numId w:val="3"/>
        </w:numPr>
        <w:rPr>
          <w:rFonts w:hint="eastAsia"/>
        </w:rPr>
      </w:pPr>
      <w:r>
        <w:t>I</w:t>
      </w:r>
      <w:r>
        <w:rPr>
          <w:rFonts w:hint="eastAsia"/>
        </w:rPr>
        <w:t xml:space="preserve">n this case, </w:t>
      </w:r>
      <w:r>
        <w:t>‘</w:t>
      </w:r>
      <w:r>
        <w:rPr>
          <w:rFonts w:hint="eastAsia"/>
        </w:rPr>
        <w:t>Dutch men</w:t>
      </w:r>
      <w:r>
        <w:t>’</w:t>
      </w:r>
      <w:r>
        <w:rPr>
          <w:rFonts w:hint="eastAsia"/>
        </w:rPr>
        <w:t xml:space="preserve"> is a subset of </w:t>
      </w:r>
      <w:r>
        <w:t>‘</w:t>
      </w:r>
      <w:r>
        <w:rPr>
          <w:rFonts w:hint="eastAsia"/>
        </w:rPr>
        <w:t>humans</w:t>
      </w:r>
      <w:r>
        <w:t>’</w:t>
      </w:r>
      <w:r>
        <w:rPr>
          <w:rFonts w:hint="eastAsia"/>
        </w:rPr>
        <w:t>, and is distributed</w:t>
      </w:r>
    </w:p>
    <w:p w:rsidR="00F709A7" w:rsidRPr="00CB00E2" w:rsidRDefault="00F709A7" w:rsidP="00F709A7">
      <w:pPr>
        <w:rPr>
          <w:rFonts w:hint="eastAsia"/>
        </w:rPr>
      </w:pPr>
    </w:p>
    <w:p w:rsidR="00BB61A6" w:rsidRDefault="00BB61A6"/>
    <w:sectPr w:rsidR="00BB61A6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0ED8"/>
    <w:multiLevelType w:val="hybridMultilevel"/>
    <w:tmpl w:val="3BD83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65935"/>
    <w:multiLevelType w:val="hybridMultilevel"/>
    <w:tmpl w:val="7F2676CA"/>
    <w:lvl w:ilvl="0" w:tplc="283C090C">
      <w:start w:val="1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EC44F0"/>
    <w:multiLevelType w:val="hybridMultilevel"/>
    <w:tmpl w:val="D5EA0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A6"/>
    <w:rsid w:val="00044CC8"/>
    <w:rsid w:val="000924DD"/>
    <w:rsid w:val="00096B92"/>
    <w:rsid w:val="000D15FB"/>
    <w:rsid w:val="00137DB4"/>
    <w:rsid w:val="002A479F"/>
    <w:rsid w:val="00303637"/>
    <w:rsid w:val="00330BDE"/>
    <w:rsid w:val="00370B96"/>
    <w:rsid w:val="003F7C72"/>
    <w:rsid w:val="004402C7"/>
    <w:rsid w:val="006B5BFE"/>
    <w:rsid w:val="00776B26"/>
    <w:rsid w:val="00880CB9"/>
    <w:rsid w:val="00BB61A6"/>
    <w:rsid w:val="00CB00E2"/>
    <w:rsid w:val="00CF2366"/>
    <w:rsid w:val="00D44B57"/>
    <w:rsid w:val="00D8131F"/>
    <w:rsid w:val="00D913E2"/>
    <w:rsid w:val="00DE0CD7"/>
    <w:rsid w:val="00ED510E"/>
    <w:rsid w:val="00F0595B"/>
    <w:rsid w:val="00F434A2"/>
    <w:rsid w:val="00F709A7"/>
    <w:rsid w:val="00FE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24</cp:revision>
  <dcterms:created xsi:type="dcterms:W3CDTF">2015-11-15T18:10:00Z</dcterms:created>
  <dcterms:modified xsi:type="dcterms:W3CDTF">2015-11-15T18:58:00Z</dcterms:modified>
</cp:coreProperties>
</file>